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294"/>
        <w:gridCol w:w="3191"/>
        <w:gridCol w:w="9905"/>
      </w:tblGrid>
      <w:tr w:rsidR="003C32BA" w:rsidTr="00775A72">
        <w:tc>
          <w:tcPr>
            <w:tcW w:w="3596" w:type="dxa"/>
          </w:tcPr>
          <w:p w:rsidR="00775A72" w:rsidRDefault="00775A72">
            <w:r>
              <w:t>Type of Geologic Activity</w:t>
            </w:r>
          </w:p>
        </w:tc>
        <w:tc>
          <w:tcPr>
            <w:tcW w:w="3597" w:type="dxa"/>
          </w:tcPr>
          <w:p w:rsidR="00775A72" w:rsidRDefault="003102C6">
            <w:r>
              <w:t>Type of Boundary or Boundaries</w:t>
            </w:r>
          </w:p>
        </w:tc>
        <w:tc>
          <w:tcPr>
            <w:tcW w:w="6932" w:type="dxa"/>
          </w:tcPr>
          <w:p w:rsidR="00775A72" w:rsidRDefault="00775A72">
            <w:r>
              <w:t>Picture(s) and Link(s)</w:t>
            </w:r>
          </w:p>
        </w:tc>
      </w:tr>
      <w:tr w:rsidR="003C32BA" w:rsidTr="00775A72">
        <w:tc>
          <w:tcPr>
            <w:tcW w:w="3596" w:type="dxa"/>
          </w:tcPr>
          <w:p w:rsidR="00775A72" w:rsidRDefault="00775A72"/>
          <w:p w:rsidR="00775A72" w:rsidRDefault="00775A72"/>
          <w:p w:rsidR="00775A72" w:rsidRDefault="00775A72">
            <w:r>
              <w:t>1. Volcanic Activity</w:t>
            </w:r>
          </w:p>
          <w:p w:rsidR="00775A72" w:rsidRDefault="00775A72"/>
          <w:p w:rsidR="00775A72" w:rsidRDefault="00775A72"/>
          <w:p w:rsidR="00775A72" w:rsidRDefault="00775A72"/>
        </w:tc>
        <w:tc>
          <w:tcPr>
            <w:tcW w:w="3597" w:type="dxa"/>
          </w:tcPr>
          <w:p w:rsidR="00775A72" w:rsidRDefault="0032648D">
            <w:r>
              <w:t xml:space="preserve">a. </w:t>
            </w:r>
            <w:r w:rsidR="003102C6">
              <w:t>For Rift Volcano:</w:t>
            </w:r>
          </w:p>
          <w:p w:rsidR="003102C6" w:rsidRDefault="003102C6"/>
          <w:p w:rsidR="003102C6" w:rsidRDefault="003102C6">
            <w:r>
              <w:t>____________________________</w:t>
            </w:r>
          </w:p>
          <w:p w:rsidR="003102C6" w:rsidRDefault="003102C6"/>
          <w:p w:rsidR="003102C6" w:rsidRDefault="0032648D">
            <w:r>
              <w:t xml:space="preserve">b. </w:t>
            </w:r>
            <w:r w:rsidR="003102C6">
              <w:t>For Hot-spot Volcano:</w:t>
            </w:r>
          </w:p>
          <w:p w:rsidR="003102C6" w:rsidRDefault="003102C6"/>
          <w:p w:rsidR="003102C6" w:rsidRDefault="003102C6">
            <w:r>
              <w:t>____________________________</w:t>
            </w:r>
          </w:p>
          <w:p w:rsidR="003102C6" w:rsidRDefault="003102C6"/>
          <w:p w:rsidR="003102C6" w:rsidRDefault="0032648D">
            <w:r>
              <w:t>c. For S</w:t>
            </w:r>
            <w:r w:rsidR="003102C6">
              <w:t>ubduction Volcano:</w:t>
            </w:r>
          </w:p>
          <w:p w:rsidR="003102C6" w:rsidRDefault="003102C6"/>
          <w:p w:rsidR="003102C6" w:rsidRDefault="003102C6">
            <w:r>
              <w:t>____________________________</w:t>
            </w:r>
          </w:p>
          <w:p w:rsidR="003102C6" w:rsidRDefault="003102C6"/>
          <w:p w:rsidR="003102C6" w:rsidRDefault="003102C6"/>
          <w:p w:rsidR="0032648D" w:rsidRDefault="0032648D"/>
          <w:p w:rsidR="0032648D" w:rsidRDefault="0032648D"/>
          <w:p w:rsidR="0032648D" w:rsidRDefault="0032648D"/>
          <w:p w:rsidR="0032648D" w:rsidRDefault="0032648D"/>
        </w:tc>
        <w:tc>
          <w:tcPr>
            <w:tcW w:w="6932" w:type="dxa"/>
          </w:tcPr>
          <w:p w:rsidR="00775A72" w:rsidRDefault="003102C6">
            <w:hyperlink r:id="rId4" w:history="1">
              <w:r w:rsidRPr="0088790D">
                <w:rPr>
                  <w:rStyle w:val="Hyperlink"/>
                </w:rPr>
                <w:t>http://kids.britannica.com/comptons/art/print?id=156130&amp;articleTypeId=0</w:t>
              </w:r>
            </w:hyperlink>
          </w:p>
          <w:p w:rsidR="003102C6" w:rsidRDefault="003102C6">
            <w:r>
              <w:rPr>
                <w:noProof/>
              </w:rPr>
              <w:drawing>
                <wp:inline distT="0" distB="0" distL="0" distR="0">
                  <wp:extent cx="6344911" cy="292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53-004-C647C3B2.jpg"/>
                          <pic:cNvPicPr/>
                        </pic:nvPicPr>
                        <pic:blipFill>
                          <a:blip r:embed="rId5">
                            <a:extLst>
                              <a:ext uri="{28A0092B-C50C-407E-A947-70E740481C1C}">
                                <a14:useLocalDpi xmlns:a14="http://schemas.microsoft.com/office/drawing/2010/main" val="0"/>
                              </a:ext>
                            </a:extLst>
                          </a:blip>
                          <a:stretch>
                            <a:fillRect/>
                          </a:stretch>
                        </pic:blipFill>
                        <pic:spPr>
                          <a:xfrm>
                            <a:off x="0" y="0"/>
                            <a:ext cx="6365635" cy="2933726"/>
                          </a:xfrm>
                          <a:prstGeom prst="rect">
                            <a:avLst/>
                          </a:prstGeom>
                        </pic:spPr>
                      </pic:pic>
                    </a:graphicData>
                  </a:graphic>
                </wp:inline>
              </w:drawing>
            </w:r>
          </w:p>
        </w:tc>
      </w:tr>
      <w:tr w:rsidR="003C32BA" w:rsidTr="00775A72">
        <w:tc>
          <w:tcPr>
            <w:tcW w:w="3596" w:type="dxa"/>
          </w:tcPr>
          <w:p w:rsidR="00775A72" w:rsidRDefault="00775A72"/>
          <w:p w:rsidR="00775A72" w:rsidRDefault="00775A72"/>
          <w:p w:rsidR="00775A72" w:rsidRDefault="00775A72">
            <w:r>
              <w:t>2. Earthquakes</w:t>
            </w:r>
          </w:p>
          <w:p w:rsidR="00775A72" w:rsidRDefault="00775A72"/>
          <w:p w:rsidR="00775A72" w:rsidRDefault="00775A72"/>
          <w:p w:rsidR="00775A72" w:rsidRDefault="00775A72"/>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r>
              <w:t>2. Earthquakes continued</w:t>
            </w:r>
          </w:p>
        </w:tc>
        <w:tc>
          <w:tcPr>
            <w:tcW w:w="3597" w:type="dxa"/>
          </w:tcPr>
          <w:p w:rsidR="00775A72" w:rsidRDefault="00775A72"/>
          <w:p w:rsidR="0032648D" w:rsidRDefault="0032648D">
            <w:r>
              <w:t>a. The first type of plate boundary where earthquakes are prone to happen is:</w:t>
            </w:r>
          </w:p>
          <w:p w:rsidR="0032648D" w:rsidRDefault="0032648D"/>
          <w:p w:rsidR="0032648D" w:rsidRDefault="0032648D">
            <w:r>
              <w:t>___________________________</w:t>
            </w:r>
          </w:p>
          <w:p w:rsidR="0032648D" w:rsidRDefault="0032648D"/>
          <w:p w:rsidR="0032648D" w:rsidRDefault="0032648D">
            <w:r>
              <w:t xml:space="preserve">Specifically, at the </w:t>
            </w:r>
          </w:p>
          <w:p w:rsidR="0032648D" w:rsidRDefault="0032648D"/>
          <w:p w:rsidR="0032648D" w:rsidRDefault="0032648D">
            <w:r>
              <w:t>__________________________</w:t>
            </w:r>
          </w:p>
          <w:p w:rsidR="0032648D" w:rsidRDefault="0032648D">
            <w:proofErr w:type="gramStart"/>
            <w:r>
              <w:t>zone</w:t>
            </w:r>
            <w:proofErr w:type="gramEnd"/>
            <w:r>
              <w:t>.</w:t>
            </w:r>
          </w:p>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p w:rsidR="0032648D" w:rsidRDefault="0032648D">
            <w:r>
              <w:t>b. The second type of plate boundary where earthquakes are prone to happen is:</w:t>
            </w:r>
          </w:p>
          <w:p w:rsidR="0032648D" w:rsidRDefault="0032648D"/>
          <w:p w:rsidR="0032648D" w:rsidRDefault="0032648D">
            <w:r>
              <w:t>____________________________</w:t>
            </w:r>
          </w:p>
          <w:p w:rsidR="0032648D" w:rsidRDefault="0032648D"/>
          <w:p w:rsidR="0032648D" w:rsidRDefault="0032648D"/>
          <w:p w:rsidR="003E037F" w:rsidRDefault="003E037F"/>
          <w:p w:rsidR="003E037F" w:rsidRDefault="003E037F"/>
          <w:p w:rsidR="003E037F" w:rsidRDefault="003E037F"/>
          <w:p w:rsidR="003E037F" w:rsidRDefault="003E037F"/>
          <w:p w:rsidR="003E037F" w:rsidRDefault="003E037F"/>
          <w:p w:rsidR="003E037F" w:rsidRDefault="003E037F"/>
          <w:p w:rsidR="003E037F" w:rsidRDefault="003E037F"/>
          <w:p w:rsidR="003E037F" w:rsidRDefault="003E037F"/>
          <w:p w:rsidR="003E037F" w:rsidRDefault="003E037F"/>
        </w:tc>
        <w:tc>
          <w:tcPr>
            <w:tcW w:w="6932" w:type="dxa"/>
          </w:tcPr>
          <w:p w:rsidR="00775A72" w:rsidRDefault="003102C6">
            <w:r>
              <w:rPr>
                <w:noProof/>
              </w:rPr>
              <w:lastRenderedPageBreak/>
              <w:drawing>
                <wp:inline distT="0" distB="0" distL="0" distR="0">
                  <wp:extent cx="5524500" cy="269587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l_small.png"/>
                          <pic:cNvPicPr/>
                        </pic:nvPicPr>
                        <pic:blipFill>
                          <a:blip r:embed="rId6">
                            <a:extLst>
                              <a:ext uri="{28A0092B-C50C-407E-A947-70E740481C1C}">
                                <a14:useLocalDpi xmlns:a14="http://schemas.microsoft.com/office/drawing/2010/main" val="0"/>
                              </a:ext>
                            </a:extLst>
                          </a:blip>
                          <a:stretch>
                            <a:fillRect/>
                          </a:stretch>
                        </pic:blipFill>
                        <pic:spPr>
                          <a:xfrm>
                            <a:off x="0" y="0"/>
                            <a:ext cx="5596578" cy="2731052"/>
                          </a:xfrm>
                          <a:prstGeom prst="rect">
                            <a:avLst/>
                          </a:prstGeom>
                        </pic:spPr>
                      </pic:pic>
                    </a:graphicData>
                  </a:graphic>
                </wp:inline>
              </w:drawing>
            </w:r>
          </w:p>
          <w:p w:rsidR="0032648D" w:rsidRDefault="0032648D">
            <w:r>
              <w:rPr>
                <w:noProof/>
              </w:rPr>
              <w:lastRenderedPageBreak/>
              <w:drawing>
                <wp:inline distT="0" distB="0" distL="0" distR="0">
                  <wp:extent cx="3810000" cy="262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form.jpg"/>
                          <pic:cNvPicPr/>
                        </pic:nvPicPr>
                        <pic:blipFill>
                          <a:blip r:embed="rId7">
                            <a:extLst>
                              <a:ext uri="{28A0092B-C50C-407E-A947-70E740481C1C}">
                                <a14:useLocalDpi xmlns:a14="http://schemas.microsoft.com/office/drawing/2010/main" val="0"/>
                              </a:ext>
                            </a:extLst>
                          </a:blip>
                          <a:stretch>
                            <a:fillRect/>
                          </a:stretch>
                        </pic:blipFill>
                        <pic:spPr>
                          <a:xfrm>
                            <a:off x="0" y="0"/>
                            <a:ext cx="3810000" cy="2628900"/>
                          </a:xfrm>
                          <a:prstGeom prst="rect">
                            <a:avLst/>
                          </a:prstGeom>
                        </pic:spPr>
                      </pic:pic>
                    </a:graphicData>
                  </a:graphic>
                </wp:inline>
              </w:drawing>
            </w:r>
          </w:p>
          <w:p w:rsidR="0032648D" w:rsidRDefault="0032648D">
            <w:r w:rsidRPr="0032648D">
              <w:t>http://geotectonics.blogspot.com/</w:t>
            </w:r>
          </w:p>
        </w:tc>
      </w:tr>
      <w:tr w:rsidR="003C32BA" w:rsidTr="00775A72">
        <w:tc>
          <w:tcPr>
            <w:tcW w:w="3596" w:type="dxa"/>
          </w:tcPr>
          <w:p w:rsidR="00775A72" w:rsidRDefault="00775A72"/>
          <w:p w:rsidR="00775A72" w:rsidRDefault="00775A72"/>
          <w:p w:rsidR="00775A72" w:rsidRDefault="00775A72">
            <w:r>
              <w:t>3. Tsunamis</w:t>
            </w:r>
          </w:p>
          <w:p w:rsidR="00775A72" w:rsidRDefault="00775A72"/>
          <w:p w:rsidR="00775A72" w:rsidRDefault="00775A72"/>
          <w:p w:rsidR="00775A72" w:rsidRDefault="00775A72"/>
        </w:tc>
        <w:tc>
          <w:tcPr>
            <w:tcW w:w="3597" w:type="dxa"/>
          </w:tcPr>
          <w:p w:rsidR="0032648D" w:rsidRDefault="0032648D"/>
          <w:p w:rsidR="0032648D" w:rsidRDefault="0032648D"/>
          <w:p w:rsidR="0032648D" w:rsidRDefault="0032648D"/>
          <w:p w:rsidR="0032648D" w:rsidRDefault="0032648D"/>
          <w:p w:rsidR="00775A72" w:rsidRDefault="0032648D">
            <w:r>
              <w:t xml:space="preserve">This happens at </w:t>
            </w:r>
            <w:r w:rsidR="003E037F">
              <w:t>this boundary type:</w:t>
            </w:r>
          </w:p>
          <w:p w:rsidR="0032648D" w:rsidRDefault="0032648D"/>
          <w:p w:rsidR="0032648D" w:rsidRDefault="0032648D">
            <w:r>
              <w:t xml:space="preserve">____________________________ </w:t>
            </w:r>
          </w:p>
          <w:p w:rsidR="0032648D" w:rsidRDefault="0032648D">
            <w:r>
              <w:t xml:space="preserve">particularly at the </w:t>
            </w:r>
          </w:p>
          <w:p w:rsidR="0032648D" w:rsidRDefault="0032648D"/>
          <w:p w:rsidR="0032648D" w:rsidRDefault="0032648D">
            <w:r>
              <w:t>___________________________</w:t>
            </w:r>
          </w:p>
          <w:p w:rsidR="0032648D" w:rsidRDefault="0032648D">
            <w:proofErr w:type="gramStart"/>
            <w:r>
              <w:t>zone</w:t>
            </w:r>
            <w:proofErr w:type="gramEnd"/>
            <w:r>
              <w:t xml:space="preserve"> where the lighter plate may ‘snap upward’.</w:t>
            </w:r>
          </w:p>
        </w:tc>
        <w:tc>
          <w:tcPr>
            <w:tcW w:w="6932" w:type="dxa"/>
          </w:tcPr>
          <w:p w:rsidR="00775A72" w:rsidRDefault="0032648D">
            <w:r>
              <w:rPr>
                <w:noProof/>
              </w:rPr>
              <w:drawing>
                <wp:inline distT="0" distB="0" distL="0" distR="0">
                  <wp:extent cx="5772150" cy="477645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unami-formation.gif"/>
                          <pic:cNvPicPr/>
                        </pic:nvPicPr>
                        <pic:blipFill>
                          <a:blip r:embed="rId8">
                            <a:extLst>
                              <a:ext uri="{28A0092B-C50C-407E-A947-70E740481C1C}">
                                <a14:useLocalDpi xmlns:a14="http://schemas.microsoft.com/office/drawing/2010/main" val="0"/>
                              </a:ext>
                            </a:extLst>
                          </a:blip>
                          <a:stretch>
                            <a:fillRect/>
                          </a:stretch>
                        </pic:blipFill>
                        <pic:spPr>
                          <a:xfrm>
                            <a:off x="0" y="0"/>
                            <a:ext cx="5780859" cy="4783661"/>
                          </a:xfrm>
                          <a:prstGeom prst="rect">
                            <a:avLst/>
                          </a:prstGeom>
                        </pic:spPr>
                      </pic:pic>
                    </a:graphicData>
                  </a:graphic>
                </wp:inline>
              </w:drawing>
            </w:r>
          </w:p>
          <w:p w:rsidR="0032648D" w:rsidRDefault="0032648D">
            <w:pPr>
              <w:rPr>
                <w:rFonts w:ascii="Arial" w:hAnsi="Arial" w:cs="Arial"/>
                <w:color w:val="333333"/>
                <w:sz w:val="20"/>
                <w:szCs w:val="20"/>
                <w:shd w:val="clear" w:color="auto" w:fill="FFFFFF"/>
              </w:rPr>
            </w:pPr>
            <w:r>
              <w:t>“</w:t>
            </w:r>
            <w:r>
              <w:rPr>
                <w:rFonts w:ascii="Arial" w:hAnsi="Arial" w:cs="Arial"/>
                <w:color w:val="333333"/>
                <w:sz w:val="20"/>
                <w:szCs w:val="20"/>
                <w:shd w:val="clear" w:color="auto" w:fill="FFFFFF"/>
              </w:rPr>
              <w:t>In some cases of subduction, part of the seafloor connected to the lighter plate may "snap up" suddenly due to pressure from the sinking plate.</w:t>
            </w:r>
            <w:r>
              <w:rPr>
                <w:rFonts w:ascii="Arial" w:hAnsi="Arial" w:cs="Arial"/>
                <w:color w:val="333333"/>
                <w:sz w:val="20"/>
                <w:szCs w:val="20"/>
                <w:shd w:val="clear" w:color="auto" w:fill="FFFFFF"/>
              </w:rPr>
              <w:t>”</w:t>
            </w:r>
          </w:p>
          <w:p w:rsidR="0032648D" w:rsidRDefault="0032648D">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From </w:t>
            </w:r>
            <w:hyperlink r:id="rId9" w:history="1">
              <w:r w:rsidR="003E037F" w:rsidRPr="0088790D">
                <w:rPr>
                  <w:rStyle w:val="Hyperlink"/>
                  <w:rFonts w:ascii="Arial" w:hAnsi="Arial" w:cs="Arial"/>
                  <w:sz w:val="20"/>
                  <w:szCs w:val="20"/>
                  <w:shd w:val="clear" w:color="auto" w:fill="FFFFFF"/>
                </w:rPr>
                <w:t>http://science.howstuffworks.com/nature/natural-disasters/tsunami2.htm</w:t>
              </w:r>
            </w:hyperlink>
          </w:p>
          <w:p w:rsidR="003E037F" w:rsidRDefault="003E037F"/>
        </w:tc>
      </w:tr>
      <w:tr w:rsidR="003C32BA" w:rsidTr="00775A72">
        <w:tc>
          <w:tcPr>
            <w:tcW w:w="3596" w:type="dxa"/>
          </w:tcPr>
          <w:p w:rsidR="00775A72" w:rsidRDefault="00775A72"/>
          <w:p w:rsidR="00775A72" w:rsidRDefault="00775A72"/>
          <w:p w:rsidR="00775A72" w:rsidRDefault="00775A72">
            <w:r>
              <w:t>4. Geysers</w:t>
            </w:r>
          </w:p>
          <w:p w:rsidR="00775A72" w:rsidRDefault="00775A72"/>
          <w:p w:rsidR="00775A72" w:rsidRDefault="00775A72"/>
          <w:p w:rsidR="00775A72" w:rsidRDefault="00775A72"/>
        </w:tc>
        <w:tc>
          <w:tcPr>
            <w:tcW w:w="3597" w:type="dxa"/>
          </w:tcPr>
          <w:p w:rsidR="00775A72" w:rsidRDefault="00775A72"/>
          <w:p w:rsidR="008F0D47" w:rsidRDefault="008F0D47"/>
          <w:p w:rsidR="008F0D47" w:rsidRDefault="008F0D47">
            <w:r>
              <w:t>The heat source for a geyser comes from volcanic magma. Geysers can form in association with volcanoes. Thus, anywhere a volcano can form, a geyser can be an outcome as well as long as there is enough rainwater and the rock is porous enough.</w:t>
            </w:r>
          </w:p>
          <w:p w:rsidR="008F0D47" w:rsidRDefault="008F0D47">
            <w:r>
              <w:t>Look back at 1. Volcanic Activity to rediscover the type of plate boundaries that are involved.</w:t>
            </w:r>
          </w:p>
        </w:tc>
        <w:tc>
          <w:tcPr>
            <w:tcW w:w="6932" w:type="dxa"/>
          </w:tcPr>
          <w:p w:rsidR="00775A72" w:rsidRDefault="00996EB9">
            <w:r>
              <w:rPr>
                <w:noProof/>
              </w:rPr>
              <w:drawing>
                <wp:inline distT="0" distB="0" distL="0" distR="0">
                  <wp:extent cx="4314825" cy="410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6476-enz.jpg"/>
                          <pic:cNvPicPr/>
                        </pic:nvPicPr>
                        <pic:blipFill>
                          <a:blip r:embed="rId10">
                            <a:extLst>
                              <a:ext uri="{28A0092B-C50C-407E-A947-70E740481C1C}">
                                <a14:useLocalDpi xmlns:a14="http://schemas.microsoft.com/office/drawing/2010/main" val="0"/>
                              </a:ext>
                            </a:extLst>
                          </a:blip>
                          <a:stretch>
                            <a:fillRect/>
                          </a:stretch>
                        </pic:blipFill>
                        <pic:spPr>
                          <a:xfrm>
                            <a:off x="0" y="0"/>
                            <a:ext cx="4314825" cy="4105275"/>
                          </a:xfrm>
                          <a:prstGeom prst="rect">
                            <a:avLst/>
                          </a:prstGeom>
                        </pic:spPr>
                      </pic:pic>
                    </a:graphicData>
                  </a:graphic>
                </wp:inline>
              </w:drawing>
            </w:r>
          </w:p>
        </w:tc>
      </w:tr>
      <w:tr w:rsidR="003C32BA" w:rsidTr="00775A72">
        <w:tc>
          <w:tcPr>
            <w:tcW w:w="3596" w:type="dxa"/>
          </w:tcPr>
          <w:p w:rsidR="00775A72" w:rsidRDefault="00775A72"/>
          <w:p w:rsidR="00775A72" w:rsidRDefault="00775A72"/>
          <w:p w:rsidR="00775A72" w:rsidRDefault="00775A72"/>
          <w:p w:rsidR="00775A72" w:rsidRDefault="00775A72">
            <w:r>
              <w:t>5. Hot springs</w:t>
            </w:r>
          </w:p>
          <w:p w:rsidR="00775A72" w:rsidRDefault="00775A72"/>
          <w:p w:rsidR="00775A72" w:rsidRDefault="00775A72"/>
          <w:p w:rsidR="00775A72" w:rsidRDefault="00775A72"/>
        </w:tc>
        <w:tc>
          <w:tcPr>
            <w:tcW w:w="3597" w:type="dxa"/>
          </w:tcPr>
          <w:p w:rsidR="00775A72" w:rsidRDefault="008F0D47">
            <w:r>
              <w:t>Hot springs are pools of warm water that, like geysers, get their heat source from the magma of a volcano.</w:t>
            </w:r>
          </w:p>
        </w:tc>
        <w:tc>
          <w:tcPr>
            <w:tcW w:w="6932" w:type="dxa"/>
          </w:tcPr>
          <w:p w:rsidR="00775A72" w:rsidRDefault="008F0D47">
            <w:r>
              <w:t>Use the same diagram as above.</w:t>
            </w:r>
          </w:p>
        </w:tc>
      </w:tr>
      <w:tr w:rsidR="003C32BA" w:rsidTr="00775A72">
        <w:tc>
          <w:tcPr>
            <w:tcW w:w="3596" w:type="dxa"/>
          </w:tcPr>
          <w:p w:rsidR="00775A72" w:rsidRDefault="00775A72"/>
          <w:p w:rsidR="00775A72" w:rsidRDefault="00775A72"/>
          <w:p w:rsidR="00775A72" w:rsidRDefault="00775A72"/>
          <w:p w:rsidR="00775A72" w:rsidRDefault="00775A72">
            <w:r>
              <w:t>6. Faults</w:t>
            </w:r>
          </w:p>
          <w:p w:rsidR="00775A72" w:rsidRDefault="00775A72"/>
          <w:p w:rsidR="00775A72" w:rsidRDefault="00775A72"/>
          <w:p w:rsidR="00775A72" w:rsidRDefault="00775A72"/>
        </w:tc>
        <w:tc>
          <w:tcPr>
            <w:tcW w:w="3597" w:type="dxa"/>
          </w:tcPr>
          <w:p w:rsidR="00775A72" w:rsidRDefault="00775A72"/>
          <w:p w:rsidR="008F0D47" w:rsidRDefault="008F0D47"/>
          <w:p w:rsidR="008F0D47" w:rsidRDefault="008F0D47"/>
          <w:p w:rsidR="008F0D47" w:rsidRDefault="008F0D47">
            <w:r>
              <w:t>Faults can be caused at any type of boundary due to compression, shearing, or tension stresses that result from all the force.</w:t>
            </w:r>
          </w:p>
          <w:p w:rsidR="008F0D47" w:rsidRDefault="008F0D47"/>
          <w:p w:rsidR="008F0D47" w:rsidRDefault="008F0D47"/>
          <w:p w:rsidR="008F0D47" w:rsidRDefault="008F0D47"/>
          <w:p w:rsidR="008F0D47" w:rsidRDefault="008F0D47"/>
        </w:tc>
        <w:tc>
          <w:tcPr>
            <w:tcW w:w="6932" w:type="dxa"/>
          </w:tcPr>
          <w:p w:rsidR="00775A72" w:rsidRDefault="008F0D47">
            <w:r>
              <w:rPr>
                <w:noProof/>
              </w:rPr>
              <w:drawing>
                <wp:inline distT="0" distB="0" distL="0" distR="0">
                  <wp:extent cx="5051478" cy="3686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8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57920" cy="3690876"/>
                          </a:xfrm>
                          <a:prstGeom prst="rect">
                            <a:avLst/>
                          </a:prstGeom>
                        </pic:spPr>
                      </pic:pic>
                    </a:graphicData>
                  </a:graphic>
                </wp:inline>
              </w:drawing>
            </w:r>
          </w:p>
          <w:p w:rsidR="008F0D47" w:rsidRDefault="008F0D47">
            <w:r>
              <w:rPr>
                <w:noProof/>
              </w:rPr>
              <w:lastRenderedPageBreak/>
              <w:drawing>
                <wp:inline distT="0" distB="0" distL="0" distR="0">
                  <wp:extent cx="3613150" cy="4223162"/>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ypes-of-faults.jpg"/>
                          <pic:cNvPicPr/>
                        </pic:nvPicPr>
                        <pic:blipFill>
                          <a:blip r:embed="rId12">
                            <a:extLst>
                              <a:ext uri="{28A0092B-C50C-407E-A947-70E740481C1C}">
                                <a14:useLocalDpi xmlns:a14="http://schemas.microsoft.com/office/drawing/2010/main" val="0"/>
                              </a:ext>
                            </a:extLst>
                          </a:blip>
                          <a:stretch>
                            <a:fillRect/>
                          </a:stretch>
                        </pic:blipFill>
                        <pic:spPr>
                          <a:xfrm>
                            <a:off x="0" y="0"/>
                            <a:ext cx="3616278" cy="4226818"/>
                          </a:xfrm>
                          <a:prstGeom prst="rect">
                            <a:avLst/>
                          </a:prstGeom>
                        </pic:spPr>
                      </pic:pic>
                    </a:graphicData>
                  </a:graphic>
                </wp:inline>
              </w:drawing>
            </w:r>
          </w:p>
        </w:tc>
      </w:tr>
      <w:tr w:rsidR="003C32BA" w:rsidTr="00775A72">
        <w:tc>
          <w:tcPr>
            <w:tcW w:w="3596" w:type="dxa"/>
          </w:tcPr>
          <w:p w:rsidR="00775A72" w:rsidRDefault="00775A72"/>
          <w:p w:rsidR="00775A72" w:rsidRDefault="00775A72"/>
          <w:p w:rsidR="00775A72" w:rsidRDefault="00775A72"/>
          <w:p w:rsidR="00775A72" w:rsidRDefault="00775A72">
            <w:r>
              <w:t>7. Oceanic Vents</w:t>
            </w:r>
          </w:p>
          <w:p w:rsidR="00775A72" w:rsidRDefault="00775A72"/>
          <w:p w:rsidR="00775A72" w:rsidRDefault="00775A72"/>
          <w:p w:rsidR="00775A72" w:rsidRDefault="00775A72"/>
        </w:tc>
        <w:tc>
          <w:tcPr>
            <w:tcW w:w="3597" w:type="dxa"/>
          </w:tcPr>
          <w:p w:rsidR="00775A72" w:rsidRDefault="001F7E89">
            <w:r>
              <w:t>This site explains it -----</w:t>
            </w:r>
            <w:r w:rsidR="001371C3">
              <w:t>----------</w:t>
            </w:r>
            <w:r w:rsidR="001371C3">
              <w:sym w:font="Wingdings" w:char="F0E0"/>
            </w:r>
          </w:p>
          <w:p w:rsidR="001371C3" w:rsidRDefault="001371C3"/>
          <w:p w:rsidR="001371C3" w:rsidRDefault="001371C3">
            <w:r>
              <w:t xml:space="preserve">It can be from both </w:t>
            </w:r>
          </w:p>
          <w:p w:rsidR="001371C3" w:rsidRDefault="001371C3"/>
          <w:p w:rsidR="001371C3" w:rsidRDefault="001371C3">
            <w:r>
              <w:t>____________________________</w:t>
            </w:r>
          </w:p>
          <w:p w:rsidR="001371C3" w:rsidRDefault="001371C3">
            <w:r>
              <w:t>&amp;</w:t>
            </w:r>
          </w:p>
          <w:p w:rsidR="001371C3" w:rsidRDefault="001371C3"/>
          <w:p w:rsidR="001371C3" w:rsidRDefault="001371C3">
            <w:r>
              <w:t>____________________________</w:t>
            </w:r>
          </w:p>
          <w:p w:rsidR="001371C3" w:rsidRDefault="001371C3"/>
          <w:p w:rsidR="001371C3" w:rsidRDefault="001371C3">
            <w:r>
              <w:t>Boundaries.</w:t>
            </w:r>
          </w:p>
        </w:tc>
        <w:tc>
          <w:tcPr>
            <w:tcW w:w="6932" w:type="dxa"/>
          </w:tcPr>
          <w:p w:rsidR="00775A72" w:rsidRDefault="001371C3">
            <w:hyperlink r:id="rId13" w:history="1">
              <w:r w:rsidRPr="0088790D">
                <w:rPr>
                  <w:rStyle w:val="Hyperlink"/>
                </w:rPr>
                <w:t>http:/</w:t>
              </w:r>
              <w:bookmarkStart w:id="0" w:name="_GoBack"/>
              <w:bookmarkEnd w:id="0"/>
              <w:r w:rsidRPr="0088790D">
                <w:rPr>
                  <w:rStyle w:val="Hyperlink"/>
                </w:rPr>
                <w:t>/oceanservice.noaa.gov/facts/vents.html</w:t>
              </w:r>
            </w:hyperlink>
          </w:p>
          <w:p w:rsidR="001371C3" w:rsidRDefault="001371C3">
            <w:r>
              <w:rPr>
                <w:noProof/>
              </w:rPr>
              <w:lastRenderedPageBreak/>
              <w:drawing>
                <wp:inline distT="0" distB="0" distL="0" distR="0">
                  <wp:extent cx="3890968" cy="26107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2104" cy="2611523"/>
                          </a:xfrm>
                          <a:prstGeom prst="rect">
                            <a:avLst/>
                          </a:prstGeom>
                        </pic:spPr>
                      </pic:pic>
                    </a:graphicData>
                  </a:graphic>
                </wp:inline>
              </w:drawing>
            </w:r>
          </w:p>
        </w:tc>
      </w:tr>
      <w:tr w:rsidR="003C32BA" w:rsidTr="00775A72">
        <w:tc>
          <w:tcPr>
            <w:tcW w:w="3596" w:type="dxa"/>
          </w:tcPr>
          <w:p w:rsidR="00775A72" w:rsidRDefault="00775A72"/>
          <w:p w:rsidR="00775A72" w:rsidRDefault="00775A72"/>
          <w:p w:rsidR="00775A72" w:rsidRDefault="00775A72">
            <w:r>
              <w:t>8. Island Arcs</w:t>
            </w:r>
          </w:p>
          <w:p w:rsidR="00775A72" w:rsidRDefault="00775A72"/>
          <w:p w:rsidR="00775A72" w:rsidRDefault="00775A72"/>
          <w:p w:rsidR="00775A72" w:rsidRDefault="00775A72"/>
        </w:tc>
        <w:tc>
          <w:tcPr>
            <w:tcW w:w="3597" w:type="dxa"/>
          </w:tcPr>
          <w:p w:rsidR="00775A72" w:rsidRDefault="00775A72"/>
        </w:tc>
        <w:tc>
          <w:tcPr>
            <w:tcW w:w="6932" w:type="dxa"/>
          </w:tcPr>
          <w:p w:rsidR="00775A72" w:rsidRDefault="001371C3">
            <w:r>
              <w:rPr>
                <w:noProof/>
              </w:rPr>
              <w:drawing>
                <wp:inline distT="0" distB="0" distL="0" distR="0">
                  <wp:extent cx="2926080" cy="1929384"/>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aleutians1.jpg"/>
                          <pic:cNvPicPr/>
                        </pic:nvPicPr>
                        <pic:blipFill>
                          <a:blip r:embed="rId15">
                            <a:extLst>
                              <a:ext uri="{28A0092B-C50C-407E-A947-70E740481C1C}">
                                <a14:useLocalDpi xmlns:a14="http://schemas.microsoft.com/office/drawing/2010/main" val="0"/>
                              </a:ext>
                            </a:extLst>
                          </a:blip>
                          <a:stretch>
                            <a:fillRect/>
                          </a:stretch>
                        </pic:blipFill>
                        <pic:spPr>
                          <a:xfrm>
                            <a:off x="0" y="0"/>
                            <a:ext cx="2926080" cy="1929384"/>
                          </a:xfrm>
                          <a:prstGeom prst="rect">
                            <a:avLst/>
                          </a:prstGeom>
                        </pic:spPr>
                      </pic:pic>
                    </a:graphicData>
                  </a:graphic>
                </wp:inline>
              </w:drawing>
            </w:r>
            <w:r>
              <w:rPr>
                <w:noProof/>
              </w:rPr>
              <w:drawing>
                <wp:inline distT="0" distB="0" distL="0" distR="0">
                  <wp:extent cx="4286250" cy="3219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ci.jpg"/>
                          <pic:cNvPicPr/>
                        </pic:nvPicPr>
                        <pic:blipFill>
                          <a:blip r:embed="rId16">
                            <a:extLst>
                              <a:ext uri="{28A0092B-C50C-407E-A947-70E740481C1C}">
                                <a14:useLocalDpi xmlns:a14="http://schemas.microsoft.com/office/drawing/2010/main" val="0"/>
                              </a:ext>
                            </a:extLst>
                          </a:blip>
                          <a:stretch>
                            <a:fillRect/>
                          </a:stretch>
                        </pic:blipFill>
                        <pic:spPr>
                          <a:xfrm>
                            <a:off x="0" y="0"/>
                            <a:ext cx="4286250" cy="3219450"/>
                          </a:xfrm>
                          <a:prstGeom prst="rect">
                            <a:avLst/>
                          </a:prstGeom>
                        </pic:spPr>
                      </pic:pic>
                    </a:graphicData>
                  </a:graphic>
                </wp:inline>
              </w:drawing>
            </w:r>
          </w:p>
        </w:tc>
      </w:tr>
      <w:tr w:rsidR="003C32BA" w:rsidTr="00775A72">
        <w:tc>
          <w:tcPr>
            <w:tcW w:w="3596" w:type="dxa"/>
          </w:tcPr>
          <w:p w:rsidR="00775A72" w:rsidRDefault="00775A72"/>
          <w:p w:rsidR="00775A72" w:rsidRDefault="00775A72"/>
          <w:p w:rsidR="00775A72" w:rsidRDefault="00775A72">
            <w:r>
              <w:t>9. Hot spots</w:t>
            </w:r>
          </w:p>
          <w:p w:rsidR="00775A72" w:rsidRDefault="00775A72"/>
          <w:p w:rsidR="00775A72" w:rsidRDefault="00775A72"/>
          <w:p w:rsidR="00775A72" w:rsidRDefault="00775A72"/>
        </w:tc>
        <w:tc>
          <w:tcPr>
            <w:tcW w:w="3597" w:type="dxa"/>
          </w:tcPr>
          <w:p w:rsidR="00775A72" w:rsidRDefault="001371C3" w:rsidP="003C32BA">
            <w:r>
              <w:t>Hot spots are still being studied</w:t>
            </w:r>
            <w:r w:rsidR="003C32BA">
              <w:t>. What they think is that</w:t>
            </w:r>
            <w:r>
              <w:t xml:space="preserve"> region of molten magma </w:t>
            </w:r>
            <w:r w:rsidR="003C32BA">
              <w:t xml:space="preserve">within the mantle </w:t>
            </w:r>
            <w:r>
              <w:t>exists in a pocket underneath oceanic crus</w:t>
            </w:r>
            <w:r w:rsidR="003C32BA">
              <w:t>t or continental crust. It erupts every now and again while the plate moves above it. It is NOT associated with any type of plate boundary. Examples of volcanoes formed by hot spot magma eruptions are the Hawaiian Islands and the Volcanic features at Yellowstone National Park.</w:t>
            </w:r>
          </w:p>
        </w:tc>
        <w:tc>
          <w:tcPr>
            <w:tcW w:w="6932" w:type="dxa"/>
          </w:tcPr>
          <w:p w:rsidR="00775A72" w:rsidRDefault="003C32BA">
            <w:r>
              <w:rPr>
                <w:noProof/>
              </w:rPr>
              <w:drawing>
                <wp:inline distT="0" distB="0" distL="0" distR="0">
                  <wp:extent cx="5715000" cy="4562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amt.jpg"/>
                          <pic:cNvPicPr/>
                        </pic:nvPicPr>
                        <pic:blipFill>
                          <a:blip r:embed="rId17">
                            <a:extLst>
                              <a:ext uri="{28A0092B-C50C-407E-A947-70E740481C1C}">
                                <a14:useLocalDpi xmlns:a14="http://schemas.microsoft.com/office/drawing/2010/main" val="0"/>
                              </a:ext>
                            </a:extLst>
                          </a:blip>
                          <a:stretch>
                            <a:fillRect/>
                          </a:stretch>
                        </pic:blipFill>
                        <pic:spPr>
                          <a:xfrm>
                            <a:off x="0" y="0"/>
                            <a:ext cx="5715000" cy="4562475"/>
                          </a:xfrm>
                          <a:prstGeom prst="rect">
                            <a:avLst/>
                          </a:prstGeom>
                        </pic:spPr>
                      </pic:pic>
                    </a:graphicData>
                  </a:graphic>
                </wp:inline>
              </w:drawing>
            </w:r>
            <w:r>
              <w:rPr>
                <w:noProof/>
              </w:rPr>
              <w:lastRenderedPageBreak/>
              <w:drawing>
                <wp:inline distT="0" distB="0" distL="0" distR="0">
                  <wp:extent cx="5381625" cy="2743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tspot_yell2_1.gif"/>
                          <pic:cNvPicPr/>
                        </pic:nvPicPr>
                        <pic:blipFill>
                          <a:blip r:embed="rId18">
                            <a:extLst>
                              <a:ext uri="{28A0092B-C50C-407E-A947-70E740481C1C}">
                                <a14:useLocalDpi xmlns:a14="http://schemas.microsoft.com/office/drawing/2010/main" val="0"/>
                              </a:ext>
                            </a:extLst>
                          </a:blip>
                          <a:stretch>
                            <a:fillRect/>
                          </a:stretch>
                        </pic:blipFill>
                        <pic:spPr>
                          <a:xfrm>
                            <a:off x="0" y="0"/>
                            <a:ext cx="5381625" cy="2743200"/>
                          </a:xfrm>
                          <a:prstGeom prst="rect">
                            <a:avLst/>
                          </a:prstGeom>
                        </pic:spPr>
                      </pic:pic>
                    </a:graphicData>
                  </a:graphic>
                </wp:inline>
              </w:drawing>
            </w:r>
          </w:p>
        </w:tc>
      </w:tr>
      <w:tr w:rsidR="003C32BA" w:rsidTr="00775A72">
        <w:tc>
          <w:tcPr>
            <w:tcW w:w="3596" w:type="dxa"/>
          </w:tcPr>
          <w:p w:rsidR="00775A72" w:rsidRDefault="00775A72"/>
          <w:p w:rsidR="00775A72" w:rsidRDefault="00775A72"/>
          <w:p w:rsidR="00775A72" w:rsidRDefault="00775A72">
            <w:r>
              <w:t>10. Rift Valleys</w:t>
            </w:r>
          </w:p>
          <w:p w:rsidR="00775A72" w:rsidRDefault="00775A72"/>
          <w:p w:rsidR="00775A72" w:rsidRDefault="00775A72"/>
          <w:p w:rsidR="00775A72" w:rsidRDefault="00775A72"/>
        </w:tc>
        <w:tc>
          <w:tcPr>
            <w:tcW w:w="3597" w:type="dxa"/>
          </w:tcPr>
          <w:p w:rsidR="00775A72" w:rsidRDefault="003C32BA">
            <w:r>
              <w:t xml:space="preserve">Rift Valleys are ONLY found at </w:t>
            </w:r>
          </w:p>
          <w:p w:rsidR="003C32BA" w:rsidRDefault="003C32BA"/>
          <w:p w:rsidR="003C32BA" w:rsidRDefault="003C32BA">
            <w:r>
              <w:t>____________________________</w:t>
            </w:r>
          </w:p>
          <w:p w:rsidR="003C32BA" w:rsidRDefault="003C32BA">
            <w:proofErr w:type="gramStart"/>
            <w:r>
              <w:t>plate</w:t>
            </w:r>
            <w:proofErr w:type="gramEnd"/>
            <w:r>
              <w:t xml:space="preserve"> boundaries.</w:t>
            </w:r>
          </w:p>
          <w:p w:rsidR="003C32BA" w:rsidRDefault="003C32BA"/>
          <w:p w:rsidR="003C32BA" w:rsidRDefault="003C32BA">
            <w:r>
              <w:t>The separation of the two plates is what creates the rift. Often the block of rock at the center drops downward.</w:t>
            </w:r>
          </w:p>
          <w:p w:rsidR="003C32BA" w:rsidRDefault="003C32BA"/>
          <w:p w:rsidR="003C32BA" w:rsidRDefault="003C32BA">
            <w:r>
              <w:t>There are many, many examples of rift valleys over the world.</w:t>
            </w:r>
          </w:p>
          <w:p w:rsidR="003C32BA" w:rsidRDefault="003C32BA"/>
          <w:p w:rsidR="003C32BA" w:rsidRDefault="003C32BA">
            <w:r>
              <w:t xml:space="preserve"> </w:t>
            </w:r>
          </w:p>
        </w:tc>
        <w:tc>
          <w:tcPr>
            <w:tcW w:w="6932" w:type="dxa"/>
          </w:tcPr>
          <w:p w:rsidR="00775A72" w:rsidRDefault="003C32BA">
            <w:r>
              <w:rPr>
                <w:noProof/>
              </w:rPr>
              <w:drawing>
                <wp:inline distT="0" distB="0" distL="0" distR="0">
                  <wp:extent cx="4752975" cy="5181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rmation.gif"/>
                          <pic:cNvPicPr/>
                        </pic:nvPicPr>
                        <pic:blipFill>
                          <a:blip r:embed="rId19">
                            <a:extLst>
                              <a:ext uri="{28A0092B-C50C-407E-A947-70E740481C1C}">
                                <a14:useLocalDpi xmlns:a14="http://schemas.microsoft.com/office/drawing/2010/main" val="0"/>
                              </a:ext>
                            </a:extLst>
                          </a:blip>
                          <a:stretch>
                            <a:fillRect/>
                          </a:stretch>
                        </pic:blipFill>
                        <pic:spPr>
                          <a:xfrm>
                            <a:off x="0" y="0"/>
                            <a:ext cx="4752975" cy="5181600"/>
                          </a:xfrm>
                          <a:prstGeom prst="rect">
                            <a:avLst/>
                          </a:prstGeom>
                        </pic:spPr>
                      </pic:pic>
                    </a:graphicData>
                  </a:graphic>
                </wp:inline>
              </w:drawing>
            </w:r>
          </w:p>
        </w:tc>
      </w:tr>
    </w:tbl>
    <w:p w:rsidR="001326C4" w:rsidRDefault="001F7E89"/>
    <w:sectPr w:rsidR="001326C4" w:rsidSect="00775A7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72"/>
    <w:rsid w:val="001371C3"/>
    <w:rsid w:val="001F7E89"/>
    <w:rsid w:val="0021483F"/>
    <w:rsid w:val="003102C6"/>
    <w:rsid w:val="0032648D"/>
    <w:rsid w:val="003C32BA"/>
    <w:rsid w:val="003E037F"/>
    <w:rsid w:val="00775A72"/>
    <w:rsid w:val="008F0D47"/>
    <w:rsid w:val="00995009"/>
    <w:rsid w:val="0099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2FB74-6A2E-4ED3-9035-3BF0932B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2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oceanservice.noaa.gov/facts/vents.html" TargetMode="External"/><Relationship Id="rId18" Type="http://schemas.openxmlformats.org/officeDocument/2006/relationships/image" Target="media/image12.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7.jpg"/><Relationship Id="rId17" Type="http://schemas.openxmlformats.org/officeDocument/2006/relationships/image" Target="media/image11.jpg"/><Relationship Id="rId2" Type="http://schemas.openxmlformats.org/officeDocument/2006/relationships/settings" Target="setting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image" Target="media/image9.jpg"/><Relationship Id="rId10" Type="http://schemas.openxmlformats.org/officeDocument/2006/relationships/image" Target="media/image5.jpg"/><Relationship Id="rId19" Type="http://schemas.openxmlformats.org/officeDocument/2006/relationships/image" Target="media/image13.gif"/><Relationship Id="rId4" Type="http://schemas.openxmlformats.org/officeDocument/2006/relationships/hyperlink" Target="http://kids.britannica.com/comptons/art/print?id=156130&amp;articleTypeId=0" TargetMode="External"/><Relationship Id="rId9" Type="http://schemas.openxmlformats.org/officeDocument/2006/relationships/hyperlink" Target="http://science.howstuffworks.com/nature/natural-disasters/tsunami2.htm"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2</cp:revision>
  <dcterms:created xsi:type="dcterms:W3CDTF">2015-02-08T23:11:00Z</dcterms:created>
  <dcterms:modified xsi:type="dcterms:W3CDTF">2015-02-09T00:33:00Z</dcterms:modified>
</cp:coreProperties>
</file>